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охраняемым законом ценностям при осуществлении федерального </w:t>
      </w:r>
      <w:r>
        <w:fldChar w:fldCharType="begin"/>
      </w:r>
      <w:r>
        <w:instrText xml:space="preserve"> HYPERLINK "http://pandia.ru/text/category/gosudarstvennij_kontrolmz/" \o "Государственный контроль" </w:instrText>
      </w:r>
      <w:r>
        <w:fldChar w:fldCharType="separate"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государственного контроля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(надзора) в области охраны и использования особо </w:t>
      </w:r>
      <w:r>
        <w:fldChar w:fldCharType="begin"/>
      </w:r>
      <w:r>
        <w:instrText xml:space="preserve"> HYPERLINK "http://www.pandia.ru/text/category/ohrana_prirodi/" \o "Охрана природы" </w:instrText>
      </w:r>
      <w:r>
        <w:fldChar w:fldCharType="separate"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охраняемых природных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территорий на 2024 год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профилактики разработана и подлежит исполнению ФГБУ «Кроноцкий государственный заповедник» на подведомственных учреждению </w:t>
      </w:r>
      <w:r>
        <w:rPr>
          <w:rFonts w:ascii="Times New Roman" w:hAnsi="Times New Roman" w:eastAsia="SimSun"/>
          <w:bCs/>
          <w:sz w:val="28"/>
          <w:szCs w:val="28"/>
          <w:lang w:eastAsia="zh-CN"/>
        </w:rPr>
        <w:t>особо охраняемых природных территориях федерального значения: Кроноцкий государственный природный биосферный заповедник, государственный природный заповедник «Корякский», государственный природный заказник федерального значения «Южно-Камчатский» имени Т. И. Шпиленка (далее - ООПТ).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Правовые основания разработки Программы профилактики: Федеральный закон от 31.07.2020 № 248-ФЗ «О государственном контроле (надзоре) и муниципальном контроле в Российской Федерации», постановление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Федеральный закон от 14.03.1995 № 33 -ФЗ «Об особо охраняемых природных территориях».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профилактики разработана с целью регламентирования проведения должностными лицами ФГБУ «Кроноцкий государственный заповедник»  (далее - Учреждение) профилактических мероприятий в период с </w:t>
      </w:r>
      <w:r>
        <w:fldChar w:fldCharType="begin"/>
      </w:r>
      <w:r>
        <w:instrText xml:space="preserve"> HYPERLINK "http://www.pandia.ru/text/category/1_yanvarya/" \o "1 января"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января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2024 года по 31 декабря 2024 года.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 Вид государственного контроля (надзора): федеральный государственный контроль (надзор) в области охраны и использования особо охраняемых природных территорий.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Учреждение возложены полномочия по осуществлению федерального государственного контроля (надзора) в области охраны и использования особо охраняемых природных территорий.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Профилактические мероприятия в рамках осуществления государственного контроля (надзора) в области охраны и использования особо охраняемых природных территорий проводятся в отношении </w:t>
      </w:r>
      <w:r>
        <w:fldChar w:fldCharType="begin"/>
      </w:r>
      <w:r>
        <w:instrText xml:space="preserve"> HYPERLINK "https://pandia.ru/text/category/yuridicheskoe_litco/" \o "Юридическое лицо"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fldChar w:fldCharType="begin"/>
      </w:r>
      <w:r>
        <w:instrText xml:space="preserve"> HYPERLINK "http://pandia.ru/text/category/individualmznoe_predprinimatelmzstvo/" \o "Индивидуальное предпринимательство"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 граждан (далее - контролируемые лица), осуществляющих хозяйственную и иную деятельность на особо охраняемых природных территориях федерального значения, их охранных зон, результаты которой могут привести к нарушениям обязательных требований и (или) причинению вреда (ущерба) охраняемым законом ценностям.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Федеральный государственный надзор в области охраны и использования особо охраняемых природных территорий федерального значения в границах ООПТ осуществляется посредством организации и проведения мероприятий по контролю без взаимодействия с контролируемыми лицами в соответствии с требованиями Федерального закона от 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 С целью информирования населения на официальном сайте Учреждения размещены: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федеральные законы и принимаемые в соответствии с ними иные нормативные </w:t>
      </w:r>
      <w:r>
        <w:fldChar w:fldCharType="begin"/>
      </w:r>
      <w:r>
        <w:instrText xml:space="preserve"> HYPERLINK "http://pandia.ru/text/category/pravovie_akti/" \o "Правовые акты"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правовые акты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Российской Федерации,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fldChar w:fldCharType="begin"/>
      </w:r>
      <w:r>
        <w:instrText xml:space="preserve"> HYPERLINK "https://pandia.ru/text/category/normativnie_pravovie_akti/" \o "Нормативные правовые акты"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нормативные правовые акты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fldChar w:fldCharType="begin"/>
      </w:r>
      <w:r>
        <w:instrText xml:space="preserve"> HYPERLINK "http://pandia.ru/text/category/utverzhdeniya_polozhenij/" \o "Утверждения положений"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утверждающие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 </w:t>
      </w:r>
      <w:r>
        <w:rPr>
          <w:rFonts w:ascii="Times New Roman" w:hAnsi="Times New Roman" w:eastAsia="SimSun"/>
          <w:bCs/>
          <w:sz w:val="28"/>
          <w:szCs w:val="28"/>
          <w:lang w:eastAsia="zh-CN"/>
        </w:rPr>
        <w:t>Кроноцком государственном природном биосферном заповеднике, государственном природном заповеднике «Корякский», государственном природном заказнике федерального значения «Южно-Камчатский» имени Т. И. Шпиленка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графические сведения о границах ООПТ.</w:t>
      </w:r>
    </w:p>
    <w:p>
      <w:pPr>
        <w:pStyle w:val="2"/>
        <w:spacing w:before="0" w:line="351" w:lineRule="atLeast"/>
        <w:ind w:firstLine="708"/>
        <w:jc w:val="both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 При осуществлении федерального государственного контроля (надзора) в области охраны и использования особо охраняемых природных территорий Учреждение руководствуется требованиями, регламентируемыми Федеральным законом 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от 31.07.2020 N 248-ФЗ «О государственном контроле (надзоре) и муниципальном контроле в Российской Федерации».</w:t>
      </w:r>
    </w:p>
    <w:p>
      <w:pPr>
        <w:rPr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стимулирование добросовестного соблюдения контролируемые лицами на особо охраняемых природных территориях федерального значения и в границах их охранных зон обязательных требований, установленных нормативными правовыми актами Российской Федерации, субъектов Российской Федерации в области охраны и использования особо охраняемых природных территорий (далее - обязательные требования);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предупреждение нарушений контролируемыми лицами на особо охраняемых природных территориях федерального значения и в границах их охранных зон обязательных требований;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создание условий для доведения обязательных требований до контролируемых лиц, повышения информированности о способах их соблюдения;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оценка уровня доступности, прозрачности системы контрольно-надзорной деятельности.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создание системы, обеспечивающей доступность, прозрачность, понятность содержания обязательных требований;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создание системы, обеспечивающей доступность, прозрачность контрольно-надзорной деятельности, осуществляемой Учреждением;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оптимизация работы по предупреждению и профилактике нарушений обязательных требований, предупреждению причинения вреда (ущерба) охраняемым законом ценностям.</w:t>
      </w:r>
    </w:p>
    <w:p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pStyle w:val="2"/>
        <w:spacing w:before="0" w:line="351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 На основании Федерального закона 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от 31.07.2020 N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 соответствии с Положением о надзоре в рамках осуществления федерального государственного контроля (надзора) в области охраны и использования особо охраняемых природных проводятся следующие виды профилактических мероприятий: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профилактический визит.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Порядок, сроки проведения профилактических мероприятий, ответственные за реализацию профилактических мероприятий должностные лица, структурные подразделения Учреждения представлены в приложении 1 к настоящей Программе профилактики.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 профилактики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9647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662"/>
        <w:gridCol w:w="128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Учреждения (https://kronoki.ru/), а также представленной в рамках разъяснительной работы в </w:t>
            </w:r>
            <w:r>
              <w:fldChar w:fldCharType="begin"/>
            </w:r>
            <w:r>
              <w:instrText xml:space="preserve"> HYPERLINK "http://www.pandia.ru/text/category/sredstva_massovoj_informatcii/" \o "Средства массовой информации"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средствах массовой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 соответствии с ч. 3 ст. 46 Федерального закона 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приказом директора государственного учреждения доклада, содержащего результаты обобщения правоприменительной практики по осуществлению федерального государственного контроля (надзора) в области охраны и использования особо охраняемых природных территорий, его опубликование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о недопустимости нарушения обязательных требований, по результатам рассмотрения которых контролируемыми лицами приняты меры по обеспечению соблюдения обязательных требований (%)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контролируемых лиц, удовлетворённых консультированием в общем количестве граждан и контролируемых лиц, обратившихся за консультированием в государственное учреждение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>
      <w:pPr>
        <w:spacing w:after="0" w:line="240" w:lineRule="auto"/>
        <w:jc w:val="both"/>
        <w:rPr>
          <w:rFonts w:cs="Helvetica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Результатом, ожидаемым от реализации Программы профилактики, является повышение прозрачности деятельности Учреждения при осуществлении федерального государственного контроля (надзора) в области охраны и использования особо охраняемых природных территорий, повышение уровня правовой грамотности контролируемых лиц, обеспечение единообразия понимания предмета контроля (надзора) контролируемыми лицами, мотивация контролируемых лиц к добросовестному поведению.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0"/>
    <w:rsid w:val="000D4BB1"/>
    <w:rsid w:val="00190FD1"/>
    <w:rsid w:val="00197BAD"/>
    <w:rsid w:val="00210E41"/>
    <w:rsid w:val="00225D27"/>
    <w:rsid w:val="002440CE"/>
    <w:rsid w:val="00284060"/>
    <w:rsid w:val="00292E2C"/>
    <w:rsid w:val="00352018"/>
    <w:rsid w:val="003A386C"/>
    <w:rsid w:val="003B15AF"/>
    <w:rsid w:val="003B4515"/>
    <w:rsid w:val="003E48A1"/>
    <w:rsid w:val="00433EA1"/>
    <w:rsid w:val="00456811"/>
    <w:rsid w:val="00547900"/>
    <w:rsid w:val="00557B6B"/>
    <w:rsid w:val="00587FA4"/>
    <w:rsid w:val="005A1B59"/>
    <w:rsid w:val="005A38E0"/>
    <w:rsid w:val="005E517F"/>
    <w:rsid w:val="006C07D9"/>
    <w:rsid w:val="008500D7"/>
    <w:rsid w:val="008C33B2"/>
    <w:rsid w:val="00953576"/>
    <w:rsid w:val="009F27A6"/>
    <w:rsid w:val="00A30B8C"/>
    <w:rsid w:val="00A67524"/>
    <w:rsid w:val="00AD2EDD"/>
    <w:rsid w:val="00C06DD0"/>
    <w:rsid w:val="00D34AAF"/>
    <w:rsid w:val="00F83B7D"/>
    <w:rsid w:val="021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locked/>
    <w:uiPriority w:val="99"/>
    <w:rPr>
      <w:rFonts w:ascii="Calibri Light" w:hAnsi="Calibri Light" w:cs="Times New Roman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1287</Words>
  <Characters>7340</Characters>
  <Lines>61</Lines>
  <Paragraphs>17</Paragraphs>
  <TotalTime>7</TotalTime>
  <ScaleCrop>false</ScaleCrop>
  <LinksUpToDate>false</LinksUpToDate>
  <CharactersWithSpaces>8610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2023-11-19T14:01:00Z</dcterms:created>
  <dc:creator>Бондарь Александр Григорьевич</dc:creator>
  <cp:lastModifiedBy>Bezotechestvo</cp:lastModifiedBy>
  <dcterms:modified xsi:type="dcterms:W3CDTF">2023-12-28T03:49:45Z</dcterms:modified>
  <dc:title>УТВЕРЖДАЮ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D862349D3EC24EAA9980D59FA4958EB7_13</vt:lpwstr>
  </property>
</Properties>
</file>